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961" w:rsidRDefault="00A43961" w:rsidP="00D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16A75" w:rsidRPr="0041183B" w:rsidRDefault="0041183B" w:rsidP="00D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41183B">
        <w:rPr>
          <w:rFonts w:ascii="Times New Roman" w:hAnsi="Times New Roman" w:cs="Times New Roman"/>
          <w:b/>
          <w:sz w:val="24"/>
          <w:szCs w:val="24"/>
        </w:rPr>
        <w:t>Przepływomierz klapowy LMM</w:t>
      </w:r>
    </w:p>
    <w:bookmarkEnd w:id="0"/>
    <w:p w:rsidR="00D16A75" w:rsidRDefault="00D16A75" w:rsidP="00D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16A75" w:rsidRDefault="00D16A75" w:rsidP="00D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16A75" w:rsidRDefault="00D16A75" w:rsidP="00D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16A75" w:rsidRDefault="00D16A75" w:rsidP="00D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04A51" w:rsidRDefault="00A43961" w:rsidP="004118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7C39CD" w:rsidRPr="007C39CD">
        <w:rPr>
          <w:rFonts w:ascii="Times New Roman" w:hAnsi="Times New Roman" w:cs="Times New Roman"/>
          <w:sz w:val="24"/>
          <w:szCs w:val="24"/>
        </w:rPr>
        <w:t>W zależno</w:t>
      </w:r>
      <w:r w:rsidR="007C39CD">
        <w:rPr>
          <w:rFonts w:ascii="Times New Roman" w:hAnsi="Times New Roman" w:cs="Times New Roman"/>
          <w:sz w:val="24"/>
          <w:szCs w:val="24"/>
        </w:rPr>
        <w:t>ś</w:t>
      </w:r>
      <w:r w:rsidR="007C39CD" w:rsidRPr="007C39CD">
        <w:rPr>
          <w:rFonts w:ascii="Times New Roman" w:hAnsi="Times New Roman" w:cs="Times New Roman"/>
          <w:sz w:val="24"/>
          <w:szCs w:val="24"/>
        </w:rPr>
        <w:t>ci od przyjętej zasady działania rozróżniamy przepływomier</w:t>
      </w:r>
      <w:r w:rsidR="007C39CD">
        <w:rPr>
          <w:rFonts w:ascii="Times New Roman" w:hAnsi="Times New Roman" w:cs="Times New Roman"/>
          <w:sz w:val="24"/>
          <w:szCs w:val="24"/>
        </w:rPr>
        <w:t>ze klapowe i termoanemometry. W samochodach montowane są</w:t>
      </w:r>
      <w:r w:rsidR="007C39CD" w:rsidRPr="007C39CD">
        <w:rPr>
          <w:rFonts w:ascii="Times New Roman" w:hAnsi="Times New Roman" w:cs="Times New Roman"/>
          <w:sz w:val="24"/>
          <w:szCs w:val="24"/>
        </w:rPr>
        <w:t xml:space="preserve"> przepływomierze trzech podstawowych</w:t>
      </w:r>
      <w:r w:rsidR="007C39CD">
        <w:rPr>
          <w:rFonts w:ascii="Times New Roman" w:hAnsi="Times New Roman" w:cs="Times New Roman"/>
          <w:sz w:val="24"/>
          <w:szCs w:val="24"/>
        </w:rPr>
        <w:t xml:space="preserve"> typów: przepływomierz klapowy, przepływomierz masowy z gorą</w:t>
      </w:r>
      <w:r w:rsidR="007C39CD" w:rsidRPr="007C39CD">
        <w:rPr>
          <w:rFonts w:ascii="Times New Roman" w:hAnsi="Times New Roman" w:cs="Times New Roman"/>
          <w:sz w:val="24"/>
          <w:szCs w:val="24"/>
        </w:rPr>
        <w:t>cym drutem (przepływomierze przewodow</w:t>
      </w:r>
      <w:r w:rsidR="007C39CD">
        <w:rPr>
          <w:rFonts w:ascii="Times New Roman" w:hAnsi="Times New Roman" w:cs="Times New Roman"/>
          <w:sz w:val="24"/>
          <w:szCs w:val="24"/>
        </w:rPr>
        <w:t>e) i przepływomierz masowy z gorą</w:t>
      </w:r>
      <w:r w:rsidR="007C39CD" w:rsidRPr="007C39CD">
        <w:rPr>
          <w:rFonts w:ascii="Times New Roman" w:hAnsi="Times New Roman" w:cs="Times New Roman"/>
          <w:sz w:val="24"/>
          <w:szCs w:val="24"/>
        </w:rPr>
        <w:t>cym filmem (przepływomierze płytkowe).</w:t>
      </w:r>
    </w:p>
    <w:p w:rsidR="00993CAC" w:rsidRDefault="00993CAC" w:rsidP="007C39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3CAC" w:rsidRDefault="00993CAC" w:rsidP="006A10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7"/>
          <w:szCs w:val="27"/>
        </w:rPr>
      </w:pPr>
      <w:r w:rsidRPr="00993CAC">
        <w:rPr>
          <w:rFonts w:ascii="Times New Roman" w:hAnsi="Times New Roman" w:cs="Times New Roman"/>
          <w:b/>
          <w:bCs/>
          <w:sz w:val="27"/>
          <w:szCs w:val="27"/>
        </w:rPr>
        <w:t>Przepływomierze klapowe</w:t>
      </w:r>
    </w:p>
    <w:p w:rsidR="00993CAC" w:rsidRDefault="00993CAC" w:rsidP="00993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</w:p>
    <w:p w:rsidR="00993CAC" w:rsidRDefault="006405BB" w:rsidP="00993C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856990" cy="1970405"/>
            <wp:effectExtent l="0" t="0" r="0" b="0"/>
            <wp:docPr id="8" name="Obraz 8" descr="C:\Documents and Settings\Ryszard Chybicki\Pulpit\xxxxxxxx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Ryszard Chybicki\Pulpit\xxxxxxxx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990" cy="197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0E1" w:rsidRDefault="007650E1" w:rsidP="007650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50E1" w:rsidRPr="007650E1" w:rsidRDefault="007650E1" w:rsidP="007650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50E1">
        <w:rPr>
          <w:rFonts w:ascii="Times New Roman" w:hAnsi="Times New Roman" w:cs="Times New Roman"/>
          <w:sz w:val="24"/>
          <w:szCs w:val="24"/>
        </w:rPr>
        <w:t>Przepływomierz klapowy, spotykany jeszcze w starszych modelach samochodów, mierzy objęto</w:t>
      </w:r>
      <w:r>
        <w:rPr>
          <w:rFonts w:ascii="Times New Roman" w:hAnsi="Times New Roman" w:cs="Times New Roman"/>
          <w:sz w:val="24"/>
          <w:szCs w:val="24"/>
        </w:rPr>
        <w:t>ść przepływają</w:t>
      </w:r>
      <w:r w:rsidRPr="007650E1">
        <w:rPr>
          <w:rFonts w:ascii="Times New Roman" w:hAnsi="Times New Roman" w:cs="Times New Roman"/>
          <w:sz w:val="24"/>
          <w:szCs w:val="24"/>
        </w:rPr>
        <w:t>ceg</w:t>
      </w:r>
      <w:r>
        <w:rPr>
          <w:rFonts w:ascii="Times New Roman" w:hAnsi="Times New Roman" w:cs="Times New Roman"/>
          <w:sz w:val="24"/>
          <w:szCs w:val="24"/>
        </w:rPr>
        <w:t>o przezeń powietrza. Przepływają</w:t>
      </w:r>
      <w:r w:rsidRPr="007650E1">
        <w:rPr>
          <w:rFonts w:ascii="Times New Roman" w:hAnsi="Times New Roman" w:cs="Times New Roman"/>
          <w:sz w:val="24"/>
          <w:szCs w:val="24"/>
        </w:rPr>
        <w:t>ce powietrze pr</w:t>
      </w:r>
      <w:r>
        <w:rPr>
          <w:rFonts w:ascii="Times New Roman" w:hAnsi="Times New Roman" w:cs="Times New Roman"/>
          <w:sz w:val="24"/>
          <w:szCs w:val="24"/>
        </w:rPr>
        <w:t>zez czujnik powoduje wychylenie ruchomej klapy połą</w:t>
      </w:r>
      <w:r w:rsidRPr="007650E1">
        <w:rPr>
          <w:rFonts w:ascii="Times New Roman" w:hAnsi="Times New Roman" w:cs="Times New Roman"/>
          <w:sz w:val="24"/>
          <w:szCs w:val="24"/>
        </w:rPr>
        <w:t xml:space="preserve">czonej z ramieniem </w:t>
      </w:r>
      <w:r>
        <w:rPr>
          <w:rFonts w:ascii="Times New Roman" w:hAnsi="Times New Roman" w:cs="Times New Roman"/>
          <w:sz w:val="24"/>
          <w:szCs w:val="24"/>
        </w:rPr>
        <w:t xml:space="preserve">potencjometru rysunek </w:t>
      </w:r>
      <w:r w:rsidRPr="007650E1">
        <w:rPr>
          <w:rFonts w:ascii="Times New Roman" w:hAnsi="Times New Roman" w:cs="Times New Roman"/>
          <w:sz w:val="24"/>
          <w:szCs w:val="24"/>
        </w:rPr>
        <w:t>powyżej.</w:t>
      </w:r>
      <w:r>
        <w:rPr>
          <w:rFonts w:ascii="Times New Roman" w:hAnsi="Times New Roman" w:cs="Times New Roman"/>
          <w:sz w:val="24"/>
          <w:szCs w:val="24"/>
        </w:rPr>
        <w:t xml:space="preserve"> Powoduje to zmianę rezystancji </w:t>
      </w:r>
      <w:r w:rsidRPr="007650E1">
        <w:rPr>
          <w:rFonts w:ascii="Times New Roman" w:hAnsi="Times New Roman" w:cs="Times New Roman"/>
          <w:sz w:val="24"/>
          <w:szCs w:val="24"/>
        </w:rPr>
        <w:t>czujnika a przez to zmianę napięcia wyj</w:t>
      </w:r>
      <w:r>
        <w:rPr>
          <w:rFonts w:ascii="Times New Roman" w:hAnsi="Times New Roman" w:cs="Times New Roman"/>
          <w:sz w:val="24"/>
          <w:szCs w:val="24"/>
        </w:rPr>
        <w:t>ś</w:t>
      </w:r>
      <w:r w:rsidRPr="007650E1">
        <w:rPr>
          <w:rFonts w:ascii="Times New Roman" w:hAnsi="Times New Roman" w:cs="Times New Roman"/>
          <w:sz w:val="24"/>
          <w:szCs w:val="24"/>
        </w:rPr>
        <w:t>ciowego, proporcjonalnego do wydatku objęto</w:t>
      </w:r>
      <w:r>
        <w:rPr>
          <w:rFonts w:ascii="Times New Roman" w:hAnsi="Times New Roman" w:cs="Times New Roman"/>
          <w:sz w:val="24"/>
          <w:szCs w:val="24"/>
        </w:rPr>
        <w:t>ściowego powietrza przepływają</w:t>
      </w:r>
      <w:r w:rsidRPr="007650E1">
        <w:rPr>
          <w:rFonts w:ascii="Times New Roman" w:hAnsi="Times New Roman" w:cs="Times New Roman"/>
          <w:sz w:val="24"/>
          <w:szCs w:val="24"/>
        </w:rPr>
        <w:t>cego przez ten czujnik rysunek poniżej. Dodatkowo przepływomierz posiada kompensacyjny</w:t>
      </w:r>
    </w:p>
    <w:p w:rsidR="007650E1" w:rsidRDefault="007650E1" w:rsidP="007650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czujnik temperatury przepływają</w:t>
      </w:r>
      <w:r w:rsidRPr="007650E1">
        <w:rPr>
          <w:rFonts w:ascii="Times New Roman" w:hAnsi="Times New Roman" w:cs="Times New Roman"/>
          <w:sz w:val="24"/>
          <w:szCs w:val="24"/>
        </w:rPr>
        <w:t>cego powietrza rysunek poniżej.</w:t>
      </w:r>
    </w:p>
    <w:p w:rsidR="00FD7FA9" w:rsidRDefault="00FD7FA9" w:rsidP="007650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7FA9" w:rsidRDefault="00FD7FA9" w:rsidP="00FD7F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2542903" cy="1791053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826" cy="1792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7FA9" w:rsidRPr="00A1632C" w:rsidRDefault="00FD7FA9" w:rsidP="00FD7F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1632C">
        <w:rPr>
          <w:rFonts w:ascii="Times New Roman" w:hAnsi="Times New Roman" w:cs="Times New Roman"/>
          <w:b/>
          <w:sz w:val="20"/>
          <w:szCs w:val="20"/>
        </w:rPr>
        <w:t>Charakterystyka przepływomierza klapowego</w:t>
      </w:r>
    </w:p>
    <w:p w:rsidR="00FD7FA9" w:rsidRDefault="00FD7FA9" w:rsidP="00FD7F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D7FA9" w:rsidRDefault="00FD7FA9" w:rsidP="00FD7FA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7FA9" w:rsidRDefault="00FD7FA9" w:rsidP="00FD7F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lastRenderedPageBreak/>
        <w:drawing>
          <wp:inline distT="0" distB="0" distL="0" distR="0" wp14:anchorId="5775C0B6" wp14:editId="5B6EDD7B">
            <wp:extent cx="3265805" cy="214249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805" cy="214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7FA9" w:rsidRDefault="00FD7FA9" w:rsidP="00FD7F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7FA9" w:rsidRPr="00A1632C" w:rsidRDefault="00FD7FA9" w:rsidP="00FD7F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1632C">
        <w:rPr>
          <w:rFonts w:ascii="Times New Roman" w:hAnsi="Times New Roman" w:cs="Times New Roman"/>
          <w:b/>
          <w:sz w:val="20"/>
          <w:szCs w:val="20"/>
        </w:rPr>
        <w:t>Przepływomierz klapowy</w:t>
      </w:r>
    </w:p>
    <w:p w:rsidR="00667858" w:rsidRDefault="00667858" w:rsidP="00FD7FA9">
      <w:pPr>
        <w:autoSpaceDE w:val="0"/>
        <w:autoSpaceDN w:val="0"/>
        <w:adjustRightInd w:val="0"/>
        <w:spacing w:after="0" w:line="240" w:lineRule="auto"/>
        <w:jc w:val="center"/>
        <w:rPr>
          <w:rFonts w:ascii="TimesNewRoman" w:hAnsi="TimesNewRoman" w:cs="TimesNewRoman"/>
          <w:sz w:val="20"/>
          <w:szCs w:val="20"/>
        </w:rPr>
      </w:pPr>
    </w:p>
    <w:p w:rsidR="00667858" w:rsidRDefault="00667858" w:rsidP="00FD7F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2946492" cy="2029098"/>
            <wp:effectExtent l="0" t="0" r="6350" b="952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6712" cy="2029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858" w:rsidRDefault="00667858" w:rsidP="00FD7F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67858" w:rsidRPr="00A1632C" w:rsidRDefault="00667858" w:rsidP="00FD7FA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1632C">
        <w:rPr>
          <w:rFonts w:ascii="Times New Roman" w:hAnsi="Times New Roman" w:cs="Times New Roman"/>
          <w:b/>
          <w:sz w:val="20"/>
          <w:szCs w:val="20"/>
        </w:rPr>
        <w:t>Schemat budowy i działania przepływomierza powietrza firmy Bosch</w:t>
      </w:r>
    </w:p>
    <w:p w:rsidR="00480FE2" w:rsidRDefault="00480FE2" w:rsidP="00FD7FA9">
      <w:pPr>
        <w:autoSpaceDE w:val="0"/>
        <w:autoSpaceDN w:val="0"/>
        <w:adjustRightInd w:val="0"/>
        <w:spacing w:after="0" w:line="240" w:lineRule="auto"/>
        <w:jc w:val="center"/>
        <w:rPr>
          <w:rFonts w:ascii="TimesNewRoman" w:hAnsi="TimesNewRoman" w:cs="TimesNewRoman"/>
          <w:sz w:val="20"/>
          <w:szCs w:val="20"/>
        </w:rPr>
      </w:pPr>
    </w:p>
    <w:p w:rsidR="00480FE2" w:rsidRDefault="00480FE2" w:rsidP="00480F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FE2">
        <w:rPr>
          <w:rFonts w:ascii="Times New Roman" w:hAnsi="Times New Roman" w:cs="Times New Roman"/>
          <w:sz w:val="24"/>
          <w:szCs w:val="24"/>
        </w:rPr>
        <w:t>Na powyższym rysunku przedstawiono budowę przepływomie</w:t>
      </w:r>
      <w:r>
        <w:rPr>
          <w:rFonts w:ascii="Times New Roman" w:hAnsi="Times New Roman" w:cs="Times New Roman"/>
          <w:sz w:val="24"/>
          <w:szCs w:val="24"/>
        </w:rPr>
        <w:t xml:space="preserve">rza klapowego firmy Bosch. Siła </w:t>
      </w:r>
      <w:r w:rsidRPr="00480FE2">
        <w:rPr>
          <w:rFonts w:ascii="Times New Roman" w:hAnsi="Times New Roman" w:cs="Times New Roman"/>
          <w:sz w:val="24"/>
          <w:szCs w:val="24"/>
        </w:rPr>
        <w:t>wy</w:t>
      </w:r>
      <w:r>
        <w:rPr>
          <w:rFonts w:ascii="Times New Roman" w:hAnsi="Times New Roman" w:cs="Times New Roman"/>
          <w:sz w:val="24"/>
          <w:szCs w:val="24"/>
        </w:rPr>
        <w:t>tworzona strumieniem przepływają</w:t>
      </w:r>
      <w:r w:rsidRPr="00480FE2">
        <w:rPr>
          <w:rFonts w:ascii="Times New Roman" w:hAnsi="Times New Roman" w:cs="Times New Roman"/>
          <w:sz w:val="24"/>
          <w:szCs w:val="24"/>
        </w:rPr>
        <w:t>cego powietrz</w:t>
      </w:r>
      <w:r>
        <w:rPr>
          <w:rFonts w:ascii="Times New Roman" w:hAnsi="Times New Roman" w:cs="Times New Roman"/>
          <w:sz w:val="24"/>
          <w:szCs w:val="24"/>
        </w:rPr>
        <w:t xml:space="preserve">a działa na przesłonę spiętrzającą przepływomierza i </w:t>
      </w:r>
      <w:r w:rsidRPr="00480FE2">
        <w:rPr>
          <w:rFonts w:ascii="Times New Roman" w:hAnsi="Times New Roman" w:cs="Times New Roman"/>
          <w:sz w:val="24"/>
          <w:szCs w:val="24"/>
        </w:rPr>
        <w:t>powoduje odchylenie przesłony o okre</w:t>
      </w:r>
      <w:r>
        <w:rPr>
          <w:rFonts w:ascii="Times New Roman" w:hAnsi="Times New Roman" w:cs="Times New Roman"/>
          <w:sz w:val="24"/>
          <w:szCs w:val="24"/>
        </w:rPr>
        <w:t>ślony ką</w:t>
      </w:r>
      <w:r w:rsidRPr="00480FE2">
        <w:rPr>
          <w:rFonts w:ascii="Times New Roman" w:hAnsi="Times New Roman" w:cs="Times New Roman"/>
          <w:sz w:val="24"/>
          <w:szCs w:val="24"/>
        </w:rPr>
        <w:t>t, zależny od wielko</w:t>
      </w:r>
      <w:r>
        <w:rPr>
          <w:rFonts w:ascii="Times New Roman" w:hAnsi="Times New Roman" w:cs="Times New Roman"/>
          <w:sz w:val="24"/>
          <w:szCs w:val="24"/>
        </w:rPr>
        <w:t>ś</w:t>
      </w:r>
      <w:r w:rsidRPr="00480FE2">
        <w:rPr>
          <w:rFonts w:ascii="Times New Roman" w:hAnsi="Times New Roman" w:cs="Times New Roman"/>
          <w:sz w:val="24"/>
          <w:szCs w:val="24"/>
        </w:rPr>
        <w:t xml:space="preserve">ci </w:t>
      </w:r>
      <w:r>
        <w:rPr>
          <w:rFonts w:ascii="Times New Roman" w:hAnsi="Times New Roman" w:cs="Times New Roman"/>
          <w:sz w:val="24"/>
          <w:szCs w:val="24"/>
        </w:rPr>
        <w:t>natężenia strumienia powietrza, pokonują</w:t>
      </w:r>
      <w:r w:rsidRPr="00480FE2">
        <w:rPr>
          <w:rFonts w:ascii="Times New Roman" w:hAnsi="Times New Roman" w:cs="Times New Roman"/>
          <w:sz w:val="24"/>
          <w:szCs w:val="24"/>
        </w:rPr>
        <w:t>c opór sprężyny powrotnej. Dla stałej warto</w:t>
      </w:r>
      <w:r>
        <w:rPr>
          <w:rFonts w:ascii="Times New Roman" w:hAnsi="Times New Roman" w:cs="Times New Roman"/>
          <w:sz w:val="24"/>
          <w:szCs w:val="24"/>
        </w:rPr>
        <w:t xml:space="preserve">ści natężenia strumienia kąt odchylenia przesłony jest </w:t>
      </w:r>
      <w:r w:rsidRPr="00480FE2">
        <w:rPr>
          <w:rFonts w:ascii="Times New Roman" w:hAnsi="Times New Roman" w:cs="Times New Roman"/>
          <w:sz w:val="24"/>
          <w:szCs w:val="24"/>
        </w:rPr>
        <w:t>stały. Warto</w:t>
      </w:r>
      <w:r>
        <w:rPr>
          <w:rFonts w:ascii="Times New Roman" w:hAnsi="Times New Roman" w:cs="Times New Roman"/>
          <w:sz w:val="24"/>
          <w:szCs w:val="24"/>
        </w:rPr>
        <w:t>ść tego ką</w:t>
      </w:r>
      <w:r w:rsidRPr="00480FE2">
        <w:rPr>
          <w:rFonts w:ascii="Times New Roman" w:hAnsi="Times New Roman" w:cs="Times New Roman"/>
          <w:sz w:val="24"/>
          <w:szCs w:val="24"/>
        </w:rPr>
        <w:t>ta, zmierzona przez po</w:t>
      </w:r>
      <w:r>
        <w:rPr>
          <w:rFonts w:ascii="Times New Roman" w:hAnsi="Times New Roman" w:cs="Times New Roman"/>
          <w:sz w:val="24"/>
          <w:szCs w:val="24"/>
        </w:rPr>
        <w:t>tencjometr sprzężony z przesłoną</w:t>
      </w:r>
      <w:r w:rsidRPr="00480FE2">
        <w:rPr>
          <w:rFonts w:ascii="Times New Roman" w:hAnsi="Times New Roman" w:cs="Times New Roman"/>
          <w:sz w:val="24"/>
          <w:szCs w:val="24"/>
        </w:rPr>
        <w:t>, jak</w:t>
      </w:r>
      <w:r>
        <w:rPr>
          <w:rFonts w:ascii="Times New Roman" w:hAnsi="Times New Roman" w:cs="Times New Roman"/>
          <w:sz w:val="24"/>
          <w:szCs w:val="24"/>
        </w:rPr>
        <w:t xml:space="preserve">o informacja o </w:t>
      </w:r>
      <w:r w:rsidRPr="00480FE2">
        <w:rPr>
          <w:rFonts w:ascii="Times New Roman" w:hAnsi="Times New Roman" w:cs="Times New Roman"/>
          <w:sz w:val="24"/>
          <w:szCs w:val="24"/>
        </w:rPr>
        <w:t>położeniu prze</w:t>
      </w:r>
      <w:r>
        <w:rPr>
          <w:rFonts w:ascii="Times New Roman" w:hAnsi="Times New Roman" w:cs="Times New Roman"/>
          <w:sz w:val="24"/>
          <w:szCs w:val="24"/>
        </w:rPr>
        <w:t>słony, zostaje przesłana do urządzenia sterują</w:t>
      </w:r>
      <w:r w:rsidRPr="00480FE2">
        <w:rPr>
          <w:rFonts w:ascii="Times New Roman" w:hAnsi="Times New Roman" w:cs="Times New Roman"/>
          <w:sz w:val="24"/>
          <w:szCs w:val="24"/>
        </w:rPr>
        <w:t>cego w postac</w:t>
      </w:r>
      <w:r>
        <w:rPr>
          <w:rFonts w:ascii="Times New Roman" w:hAnsi="Times New Roman" w:cs="Times New Roman"/>
          <w:sz w:val="24"/>
          <w:szCs w:val="24"/>
        </w:rPr>
        <w:t xml:space="preserve">i sygnału elektrycznego. W celu </w:t>
      </w:r>
      <w:r w:rsidRPr="00480FE2">
        <w:rPr>
          <w:rFonts w:ascii="Times New Roman" w:hAnsi="Times New Roman" w:cs="Times New Roman"/>
          <w:sz w:val="24"/>
          <w:szCs w:val="24"/>
        </w:rPr>
        <w:t xml:space="preserve">wyeliminowania wpływu zmian temperatury oraz </w:t>
      </w:r>
      <w:r>
        <w:rPr>
          <w:rFonts w:ascii="Times New Roman" w:hAnsi="Times New Roman" w:cs="Times New Roman"/>
          <w:sz w:val="24"/>
          <w:szCs w:val="24"/>
        </w:rPr>
        <w:t xml:space="preserve">starzenia się potencjometru urządzenie sterujące </w:t>
      </w:r>
      <w:r w:rsidRPr="00480FE2">
        <w:rPr>
          <w:rFonts w:ascii="Times New Roman" w:hAnsi="Times New Roman" w:cs="Times New Roman"/>
          <w:sz w:val="24"/>
          <w:szCs w:val="24"/>
        </w:rPr>
        <w:t>warto</w:t>
      </w:r>
      <w:r>
        <w:rPr>
          <w:rFonts w:ascii="Times New Roman" w:hAnsi="Times New Roman" w:cs="Times New Roman"/>
          <w:sz w:val="24"/>
          <w:szCs w:val="24"/>
        </w:rPr>
        <w:t>ści</w:t>
      </w:r>
      <w:r w:rsidRPr="00480FE2">
        <w:rPr>
          <w:rFonts w:ascii="Times New Roman" w:hAnsi="Times New Roman" w:cs="Times New Roman"/>
          <w:sz w:val="24"/>
          <w:szCs w:val="24"/>
        </w:rPr>
        <w:t>uje jedynie odpowiednie proporcje rezystancji.</w:t>
      </w:r>
    </w:p>
    <w:p w:rsidR="00A12EBB" w:rsidRDefault="00A12EBB" w:rsidP="00480F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2EBB" w:rsidRPr="00A12EBB" w:rsidRDefault="00A12EBB" w:rsidP="001C60D5">
      <w:pPr>
        <w:tabs>
          <w:tab w:val="left" w:pos="184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2EBB">
        <w:rPr>
          <w:rFonts w:ascii="Times New Roman" w:hAnsi="Times New Roman" w:cs="Times New Roman"/>
          <w:sz w:val="24"/>
          <w:szCs w:val="24"/>
        </w:rPr>
        <w:t>Ilo</w:t>
      </w:r>
      <w:r w:rsidR="001C60D5">
        <w:rPr>
          <w:rFonts w:ascii="Times New Roman" w:hAnsi="Times New Roman" w:cs="Times New Roman"/>
          <w:sz w:val="24"/>
          <w:szCs w:val="24"/>
        </w:rPr>
        <w:t>ś</w:t>
      </w:r>
      <w:r w:rsidRPr="00A12EBB">
        <w:rPr>
          <w:rFonts w:ascii="Times New Roman" w:hAnsi="Times New Roman" w:cs="Times New Roman"/>
          <w:sz w:val="24"/>
          <w:szCs w:val="24"/>
        </w:rPr>
        <w:t>ć zasysanego powietrza jest odwrotnie proporcjonalna do sygnalizowanego napięcia potencjometru.</w:t>
      </w:r>
      <w:r w:rsidR="001C60D5">
        <w:rPr>
          <w:rFonts w:ascii="Times New Roman" w:hAnsi="Times New Roman" w:cs="Times New Roman"/>
          <w:sz w:val="24"/>
          <w:szCs w:val="24"/>
        </w:rPr>
        <w:t xml:space="preserve"> Trwale połączona z przesłoną spiętrzającą </w:t>
      </w:r>
      <w:r w:rsidRPr="00A12EBB">
        <w:rPr>
          <w:rFonts w:ascii="Times New Roman" w:hAnsi="Times New Roman" w:cs="Times New Roman"/>
          <w:sz w:val="24"/>
          <w:szCs w:val="24"/>
        </w:rPr>
        <w:t xml:space="preserve"> przesłona kompensa</w:t>
      </w:r>
      <w:r w:rsidR="001C60D5">
        <w:rPr>
          <w:rFonts w:ascii="Times New Roman" w:hAnsi="Times New Roman" w:cs="Times New Roman"/>
          <w:sz w:val="24"/>
          <w:szCs w:val="24"/>
        </w:rPr>
        <w:t xml:space="preserve">cyjna ma za zadanie kompensować </w:t>
      </w:r>
      <w:r w:rsidRPr="00A12EBB">
        <w:rPr>
          <w:rFonts w:ascii="Times New Roman" w:hAnsi="Times New Roman" w:cs="Times New Roman"/>
          <w:sz w:val="24"/>
          <w:szCs w:val="24"/>
        </w:rPr>
        <w:t>ewentualne wahania przeciwci</w:t>
      </w:r>
      <w:r w:rsidR="001C60D5">
        <w:rPr>
          <w:rFonts w:ascii="Times New Roman" w:hAnsi="Times New Roman" w:cs="Times New Roman"/>
          <w:sz w:val="24"/>
          <w:szCs w:val="24"/>
        </w:rPr>
        <w:t>ś</w:t>
      </w:r>
      <w:r w:rsidRPr="00A12EBB">
        <w:rPr>
          <w:rFonts w:ascii="Times New Roman" w:hAnsi="Times New Roman" w:cs="Times New Roman"/>
          <w:sz w:val="24"/>
          <w:szCs w:val="24"/>
        </w:rPr>
        <w:t>nienia. Z tego powodu je</w:t>
      </w:r>
      <w:r w:rsidR="001C60D5">
        <w:rPr>
          <w:rFonts w:ascii="Times New Roman" w:hAnsi="Times New Roman" w:cs="Times New Roman"/>
          <w:sz w:val="24"/>
          <w:szCs w:val="24"/>
        </w:rPr>
        <w:t xml:space="preserve">j </w:t>
      </w:r>
      <w:r w:rsidRPr="00A12EBB">
        <w:rPr>
          <w:rFonts w:ascii="Times New Roman" w:hAnsi="Times New Roman" w:cs="Times New Roman"/>
          <w:sz w:val="24"/>
          <w:szCs w:val="24"/>
        </w:rPr>
        <w:t xml:space="preserve">powierzchnia </w:t>
      </w:r>
      <w:r w:rsidR="001C60D5">
        <w:rPr>
          <w:rFonts w:ascii="Times New Roman" w:hAnsi="Times New Roman" w:cs="Times New Roman"/>
          <w:sz w:val="24"/>
          <w:szCs w:val="24"/>
        </w:rPr>
        <w:t>dokładnie odpowiada powierzchni przesłony spiętrzają</w:t>
      </w:r>
      <w:r w:rsidRPr="00A12EBB">
        <w:rPr>
          <w:rFonts w:ascii="Times New Roman" w:hAnsi="Times New Roman" w:cs="Times New Roman"/>
          <w:sz w:val="24"/>
          <w:szCs w:val="24"/>
        </w:rPr>
        <w:t>cej. Dzięki temu wahania przeciwci</w:t>
      </w:r>
      <w:r w:rsidR="001C60D5">
        <w:rPr>
          <w:rFonts w:ascii="Times New Roman" w:hAnsi="Times New Roman" w:cs="Times New Roman"/>
          <w:sz w:val="24"/>
          <w:szCs w:val="24"/>
        </w:rPr>
        <w:t>śnienia nie mają</w:t>
      </w:r>
      <w:r w:rsidRPr="00A12EBB">
        <w:rPr>
          <w:rFonts w:ascii="Times New Roman" w:hAnsi="Times New Roman" w:cs="Times New Roman"/>
          <w:sz w:val="24"/>
          <w:szCs w:val="24"/>
        </w:rPr>
        <w:t xml:space="preserve"> wpływu na pomiar ilo</w:t>
      </w:r>
      <w:r w:rsidR="001C60D5">
        <w:rPr>
          <w:rFonts w:ascii="Times New Roman" w:hAnsi="Times New Roman" w:cs="Times New Roman"/>
          <w:sz w:val="24"/>
          <w:szCs w:val="24"/>
        </w:rPr>
        <w:t xml:space="preserve">ści powietrza. </w:t>
      </w:r>
      <w:r w:rsidRPr="00A12EBB">
        <w:rPr>
          <w:rFonts w:ascii="Times New Roman" w:hAnsi="Times New Roman" w:cs="Times New Roman"/>
          <w:sz w:val="24"/>
          <w:szCs w:val="24"/>
        </w:rPr>
        <w:t>Objęto</w:t>
      </w:r>
      <w:r w:rsidR="001C60D5">
        <w:rPr>
          <w:rFonts w:ascii="Times New Roman" w:hAnsi="Times New Roman" w:cs="Times New Roman"/>
          <w:sz w:val="24"/>
          <w:szCs w:val="24"/>
        </w:rPr>
        <w:t>ść tłumią</w:t>
      </w:r>
      <w:r w:rsidRPr="00A12EBB">
        <w:rPr>
          <w:rFonts w:ascii="Times New Roman" w:hAnsi="Times New Roman" w:cs="Times New Roman"/>
          <w:sz w:val="24"/>
          <w:szCs w:val="24"/>
        </w:rPr>
        <w:t>ca wokół przesłony kompensacyjnej w znacznym st</w:t>
      </w:r>
      <w:r w:rsidR="001C60D5">
        <w:rPr>
          <w:rFonts w:ascii="Times New Roman" w:hAnsi="Times New Roman" w:cs="Times New Roman"/>
          <w:sz w:val="24"/>
          <w:szCs w:val="24"/>
        </w:rPr>
        <w:t xml:space="preserve">opniu pozwala na wyeliminowanie </w:t>
      </w:r>
      <w:r w:rsidRPr="00A12EBB">
        <w:rPr>
          <w:rFonts w:ascii="Times New Roman" w:hAnsi="Times New Roman" w:cs="Times New Roman"/>
          <w:sz w:val="24"/>
          <w:szCs w:val="24"/>
        </w:rPr>
        <w:t>wahań sygnału pomi</w:t>
      </w:r>
      <w:r w:rsidR="001C60D5">
        <w:rPr>
          <w:rFonts w:ascii="Times New Roman" w:hAnsi="Times New Roman" w:cs="Times New Roman"/>
          <w:sz w:val="24"/>
          <w:szCs w:val="24"/>
        </w:rPr>
        <w:t>arowego. W przesłonie spiętrzają</w:t>
      </w:r>
      <w:r w:rsidRPr="00A12EBB">
        <w:rPr>
          <w:rFonts w:ascii="Times New Roman" w:hAnsi="Times New Roman" w:cs="Times New Roman"/>
          <w:sz w:val="24"/>
          <w:szCs w:val="24"/>
        </w:rPr>
        <w:t>cej umi</w:t>
      </w:r>
      <w:r w:rsidR="001C60D5">
        <w:rPr>
          <w:rFonts w:ascii="Times New Roman" w:hAnsi="Times New Roman" w:cs="Times New Roman"/>
          <w:sz w:val="24"/>
          <w:szCs w:val="24"/>
        </w:rPr>
        <w:t>eszczono zawór zwrotny otwierają</w:t>
      </w:r>
      <w:r w:rsidRPr="00A12EBB">
        <w:rPr>
          <w:rFonts w:ascii="Times New Roman" w:hAnsi="Times New Roman" w:cs="Times New Roman"/>
          <w:sz w:val="24"/>
          <w:szCs w:val="24"/>
        </w:rPr>
        <w:t>cy się pod</w:t>
      </w:r>
    </w:p>
    <w:p w:rsidR="00A12EBB" w:rsidRDefault="001C60D5" w:rsidP="00A12E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wpływem wystą</w:t>
      </w:r>
      <w:r w:rsidR="00A12EBB" w:rsidRPr="00A12EBB">
        <w:rPr>
          <w:rFonts w:ascii="Times New Roman" w:hAnsi="Times New Roman" w:cs="Times New Roman"/>
          <w:sz w:val="24"/>
          <w:szCs w:val="24"/>
        </w:rPr>
        <w:t>pienia wzrostu podci</w:t>
      </w:r>
      <w:r>
        <w:rPr>
          <w:rFonts w:ascii="Times New Roman" w:hAnsi="Times New Roman" w:cs="Times New Roman"/>
          <w:sz w:val="24"/>
          <w:szCs w:val="24"/>
        </w:rPr>
        <w:t>ś</w:t>
      </w:r>
      <w:r w:rsidR="00A12EBB" w:rsidRPr="00A12EBB">
        <w:rPr>
          <w:rFonts w:ascii="Times New Roman" w:hAnsi="Times New Roman" w:cs="Times New Roman"/>
          <w:sz w:val="24"/>
          <w:szCs w:val="24"/>
        </w:rPr>
        <w:t>nienia w kolektorze. Zadanie</w:t>
      </w:r>
      <w:r>
        <w:rPr>
          <w:rFonts w:ascii="Times New Roman" w:hAnsi="Times New Roman" w:cs="Times New Roman"/>
          <w:sz w:val="24"/>
          <w:szCs w:val="24"/>
        </w:rPr>
        <w:t>m zaworu zwrotnego jest ochrona przesłony spiętrzającej w przypadku wystą</w:t>
      </w:r>
      <w:r w:rsidR="00A12EBB" w:rsidRPr="00A12EBB">
        <w:rPr>
          <w:rFonts w:ascii="Times New Roman" w:hAnsi="Times New Roman" w:cs="Times New Roman"/>
          <w:sz w:val="24"/>
          <w:szCs w:val="24"/>
        </w:rPr>
        <w:t>pienia zapłonu mieszanki w kolektorze dolotowym.</w:t>
      </w:r>
    </w:p>
    <w:p w:rsidR="001C60D5" w:rsidRDefault="001C60D5" w:rsidP="00A12E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C60D5" w:rsidSect="00FD7FA9">
      <w:pgSz w:w="11906" w:h="16838"/>
      <w:pgMar w:top="851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363"/>
    <w:rsid w:val="00074629"/>
    <w:rsid w:val="001C60D5"/>
    <w:rsid w:val="002202AA"/>
    <w:rsid w:val="00305F08"/>
    <w:rsid w:val="003E44B0"/>
    <w:rsid w:val="0041183B"/>
    <w:rsid w:val="00422FF3"/>
    <w:rsid w:val="004577F9"/>
    <w:rsid w:val="00480FE2"/>
    <w:rsid w:val="005460D8"/>
    <w:rsid w:val="005A0E11"/>
    <w:rsid w:val="006405BB"/>
    <w:rsid w:val="00667858"/>
    <w:rsid w:val="00674495"/>
    <w:rsid w:val="006A1080"/>
    <w:rsid w:val="007650E1"/>
    <w:rsid w:val="007C39CD"/>
    <w:rsid w:val="007E53E6"/>
    <w:rsid w:val="00904A51"/>
    <w:rsid w:val="0094110A"/>
    <w:rsid w:val="00993CAC"/>
    <w:rsid w:val="009A6DF6"/>
    <w:rsid w:val="00A12EBB"/>
    <w:rsid w:val="00A1632C"/>
    <w:rsid w:val="00A43961"/>
    <w:rsid w:val="00BF501A"/>
    <w:rsid w:val="00CB6F38"/>
    <w:rsid w:val="00D16A75"/>
    <w:rsid w:val="00D41F19"/>
    <w:rsid w:val="00DB3363"/>
    <w:rsid w:val="00E153B4"/>
    <w:rsid w:val="00E836CA"/>
    <w:rsid w:val="00EA346F"/>
    <w:rsid w:val="00EE5455"/>
    <w:rsid w:val="00FD7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F10B7E-0C48-4F04-B356-CC8BF36A9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93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3C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BF61FE-A1E7-4F20-8111-1AD66A330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ul. Chopina 20/4, 39-300 Mielec</Company>
  <LinksUpToDate>false</LinksUpToDate>
  <CharactersWithSpaces>2604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Ryszard Chybicki</dc:creator>
  <cp:keywords/>
  <dc:description/>
  <cp:lastModifiedBy>rchy_zst</cp:lastModifiedBy>
  <cp:revision>3</cp:revision>
  <dcterms:created xsi:type="dcterms:W3CDTF">2025-11-20T07:13:00Z</dcterms:created>
  <dcterms:modified xsi:type="dcterms:W3CDTF">2025-11-20T07:14:00Z</dcterms:modified>
</cp:coreProperties>
</file>